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5C" w:rsidRDefault="008F665C" w:rsidP="008F665C">
      <w:pPr>
        <w:spacing w:after="200" w:line="276" w:lineRule="auto"/>
        <w:ind w:firstLine="708"/>
        <w:rPr>
          <w:rFonts w:ascii="Times New Roman" w:eastAsia="Calibri" w:hAnsi="Times New Roman"/>
          <w:szCs w:val="22"/>
          <w:u w:val="none"/>
          <w:lang w:val="es-ES" w:eastAsia="en-US"/>
        </w:rPr>
      </w:pPr>
    </w:p>
    <w:p w:rsidR="00F34570" w:rsidRDefault="00F34570" w:rsidP="008F665C">
      <w:pPr>
        <w:spacing w:after="200" w:line="276" w:lineRule="auto"/>
        <w:ind w:firstLine="708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s-ES"/>
        </w:rPr>
        <w:t>GRADO EN GEOGRAFÍA Y ORDENACIÓN DE TERRITORIO</w:t>
      </w:r>
    </w:p>
    <w:p w:rsidR="00F34570" w:rsidRPr="00F34570" w:rsidRDefault="00F34570" w:rsidP="00F34570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 w:rsidRPr="00F34570"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>TRABAJO FIN DE GRADO: SOLICITUD DE TEMAS Y TUTORES</w:t>
      </w:r>
    </w:p>
    <w:p w:rsidR="00F34570" w:rsidRPr="00F34570" w:rsidRDefault="008768FC" w:rsidP="00F34570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s-ES" w:eastAsia="en-US"/>
        </w:rPr>
        <w:t>CURSO 2023/2024</w:t>
      </w:r>
    </w:p>
    <w:p w:rsidR="007173E9" w:rsidRDefault="007173E9" w:rsidP="008F665C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F34570" w:rsidRPr="00F34570" w:rsidRDefault="00F34570" w:rsidP="008F665C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>NOMBRE Y APELLIDOS:</w:t>
      </w:r>
    </w:p>
    <w:p w:rsidR="00F34570" w:rsidRPr="00F34570" w:rsidRDefault="00F34570" w:rsidP="00F34570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F34570" w:rsidRPr="00F34570" w:rsidRDefault="00F34570" w:rsidP="008F665C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>D.N.I.:</w:t>
      </w:r>
    </w:p>
    <w:p w:rsidR="00F34570" w:rsidRPr="00F34570" w:rsidRDefault="00F34570" w:rsidP="008F665C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>TELÉFONO:</w:t>
      </w: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  <w:t>EMAIL:</w:t>
      </w:r>
    </w:p>
    <w:p w:rsidR="00F34570" w:rsidRPr="00F34570" w:rsidRDefault="00F34570" w:rsidP="008F665C">
      <w:pPr>
        <w:spacing w:after="120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 w:rsidRPr="00F34570">
        <w:rPr>
          <w:rFonts w:ascii="Times New Roman" w:eastAsia="Calibri" w:hAnsi="Times New Roman"/>
          <w:sz w:val="28"/>
          <w:szCs w:val="28"/>
          <w:u w:val="none"/>
          <w:lang w:eastAsia="en-US"/>
        </w:rPr>
        <w:t>FIRMA:</w:t>
      </w:r>
    </w:p>
    <w:p w:rsidR="003702DF" w:rsidRDefault="003702DF" w:rsidP="003702DF">
      <w:pPr>
        <w:spacing w:line="360" w:lineRule="auto"/>
        <w:jc w:val="center"/>
        <w:rPr>
          <w:rFonts w:ascii="Times New Roman" w:eastAsia="Calibri" w:hAnsi="Times New Roman"/>
          <w:b/>
          <w:sz w:val="20"/>
          <w:szCs w:val="20"/>
          <w:u w:val="none"/>
          <w:lang w:eastAsia="en-US"/>
        </w:rPr>
      </w:pPr>
    </w:p>
    <w:p w:rsidR="007173E9" w:rsidRPr="00661575" w:rsidRDefault="007173E9" w:rsidP="007173E9">
      <w:pPr>
        <w:spacing w:line="360" w:lineRule="auto"/>
        <w:rPr>
          <w:rFonts w:ascii="Times New Roman" w:eastAsia="Calibri" w:hAnsi="Times New Roman"/>
          <w:b/>
          <w:sz w:val="20"/>
          <w:szCs w:val="20"/>
          <w:u w:val="none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3119"/>
        <w:gridCol w:w="1417"/>
      </w:tblGrid>
      <w:tr w:rsidR="00FA7002" w:rsidRPr="00FE5FFE" w:rsidTr="007173E9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02" w:rsidRPr="00DD0455" w:rsidRDefault="00FA7002" w:rsidP="00FA7002">
            <w:pPr>
              <w:spacing w:before="120" w:after="60"/>
              <w:rPr>
                <w:rFonts w:ascii="Times New Roman" w:hAnsi="Times New Roman"/>
                <w:sz w:val="26"/>
                <w:szCs w:val="26"/>
                <w:u w:val="none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eastAsia="es-ES"/>
              </w:rPr>
              <w:t>Tema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02" w:rsidRPr="00DD0455" w:rsidRDefault="00FA7002" w:rsidP="00FA7002">
            <w:pPr>
              <w:spacing w:before="120" w:after="60"/>
              <w:rPr>
                <w:rFonts w:ascii="Times New Roman" w:hAnsi="Times New Roman"/>
                <w:sz w:val="26"/>
                <w:szCs w:val="26"/>
                <w:u w:val="none"/>
                <w:lang w:eastAsia="es-ES"/>
              </w:rPr>
            </w:pPr>
            <w:r w:rsidRPr="00DD0455"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eastAsia="es-ES"/>
              </w:rPr>
              <w:t>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none"/>
                <w:lang w:eastAsia="es-ES"/>
              </w:rPr>
              <w:t>utor</w:t>
            </w:r>
          </w:p>
        </w:tc>
        <w:tc>
          <w:tcPr>
            <w:tcW w:w="1417" w:type="dxa"/>
          </w:tcPr>
          <w:p w:rsidR="00FA7002" w:rsidRPr="008F665C" w:rsidRDefault="00FA7002" w:rsidP="00FA7002">
            <w:pPr>
              <w:spacing w:before="120" w:after="60"/>
              <w:rPr>
                <w:rFonts w:ascii="Times New Roman" w:hAnsi="Times New Roman"/>
                <w:b/>
                <w:bCs/>
                <w:u w:val="none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u w:val="none"/>
                <w:lang w:eastAsia="es-ES"/>
              </w:rPr>
              <w:t>Orden de preferencia</w:t>
            </w: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color w:val="212121"/>
                <w:u w:val="none"/>
              </w:rPr>
              <w:t>Aplicaciones SIG a la gestión ambiental</w:t>
            </w:r>
            <w:r w:rsidRPr="008879A0">
              <w:rPr>
                <w:rFonts w:ascii="Calibri" w:eastAsia="Calibri" w:hAnsi="Calibri" w:cs="Calibri"/>
                <w:u w:val="none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proofErr w:type="spellStart"/>
            <w:r w:rsidRPr="008879A0">
              <w:rPr>
                <w:rFonts w:ascii="Calibri" w:eastAsia="Calibri" w:hAnsi="Calibri" w:cs="Calibri"/>
                <w:color w:val="212121"/>
                <w:u w:val="none"/>
              </w:rPr>
              <w:t>Cortizo</w:t>
            </w:r>
            <w:proofErr w:type="spellEnd"/>
            <w:r w:rsidRPr="008879A0">
              <w:rPr>
                <w:rFonts w:ascii="Calibri" w:eastAsia="Calibri" w:hAnsi="Calibri" w:cs="Calibri"/>
                <w:color w:val="212121"/>
                <w:u w:val="none"/>
              </w:rPr>
              <w:t xml:space="preserve"> Álvarez, José</w:t>
            </w:r>
            <w:r w:rsidRPr="008879A0">
              <w:rPr>
                <w:rFonts w:ascii="Calibri" w:eastAsia="Calibri" w:hAnsi="Calibri" w:cs="Calibri"/>
                <w:u w:val="none"/>
              </w:rPr>
              <w:t xml:space="preserve">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rPr>
          <w:trHeight w:val="530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Análisis y evolución del territorio. Los distintos asentamientos y su planificación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González </w:t>
            </w:r>
            <w:proofErr w:type="spellStart"/>
            <w:r w:rsidRPr="008879A0">
              <w:rPr>
                <w:rFonts w:ascii="Calibri" w:eastAsia="Calibri" w:hAnsi="Calibri" w:cs="Calibri"/>
                <w:u w:val="none"/>
              </w:rPr>
              <w:t>González</w:t>
            </w:r>
            <w:proofErr w:type="spellEnd"/>
            <w:r w:rsidRPr="008879A0">
              <w:rPr>
                <w:rFonts w:ascii="Calibri" w:eastAsia="Calibri" w:hAnsi="Calibri" w:cs="Calibri"/>
                <w:u w:val="none"/>
              </w:rPr>
              <w:t xml:space="preserve">, Mª Jesús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rPr>
          <w:trHeight w:val="638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Análisis sedimentológico de formaciones cuaternarias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González Gutiérrez, Rosa Blanca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Cartografía geomorfológica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González Gutiérrez, Rosa Blanca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Catálogo de “tipos de tiempo” en León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Gómez Villar, Amelia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Desarrollo socioeconómico y dinámicas demográficas en la Península Ibérica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ind w:right="44"/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López González, Alejandro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Ciudad y cambio global. La relación de la ciudad con los ríos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proofErr w:type="spellStart"/>
            <w:r w:rsidRPr="008879A0">
              <w:rPr>
                <w:rFonts w:ascii="Calibri" w:eastAsia="Calibri" w:hAnsi="Calibri" w:cs="Calibri"/>
                <w:u w:val="none"/>
              </w:rPr>
              <w:t>Pisabarro</w:t>
            </w:r>
            <w:proofErr w:type="spellEnd"/>
            <w:r w:rsidRPr="008879A0">
              <w:rPr>
                <w:rFonts w:ascii="Calibri" w:eastAsia="Calibri" w:hAnsi="Calibri" w:cs="Calibri"/>
                <w:u w:val="none"/>
              </w:rPr>
              <w:t xml:space="preserve"> Pérez, Alfonso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Desarrollo rural en áreas desfavorecidas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Sánchez Muñoz, Mª Jesús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Turismo en el medio rural.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ind w:left="5"/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Sánchez Muñoz, Mª Jesús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rPr>
          <w:trHeight w:val="475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Caracterización geomorfológica de lagunas de León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Santos González, Javier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  <w:tr w:rsidR="008879A0" w:rsidRPr="00FE5FFE" w:rsidTr="008879A0">
        <w:trPr>
          <w:trHeight w:val="301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Geomorfología glaciar y </w:t>
            </w:r>
            <w:proofErr w:type="spellStart"/>
            <w:r w:rsidRPr="008879A0">
              <w:rPr>
                <w:rFonts w:ascii="Calibri" w:eastAsia="Calibri" w:hAnsi="Calibri" w:cs="Calibri"/>
                <w:u w:val="none"/>
              </w:rPr>
              <w:t>periglaciar</w:t>
            </w:r>
            <w:proofErr w:type="spellEnd"/>
            <w:r w:rsidRPr="008879A0">
              <w:rPr>
                <w:rFonts w:ascii="Calibri" w:eastAsia="Calibri" w:hAnsi="Calibri" w:cs="Calibri"/>
                <w:u w:val="none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A0" w:rsidRPr="008879A0" w:rsidRDefault="008879A0" w:rsidP="008879A0">
            <w:pPr>
              <w:rPr>
                <w:u w:val="none"/>
              </w:rPr>
            </w:pPr>
            <w:r w:rsidRPr="008879A0">
              <w:rPr>
                <w:rFonts w:ascii="Calibri" w:eastAsia="Calibri" w:hAnsi="Calibri" w:cs="Calibri"/>
                <w:u w:val="none"/>
              </w:rPr>
              <w:t xml:space="preserve">Santos González, Javier </w:t>
            </w:r>
          </w:p>
        </w:tc>
        <w:tc>
          <w:tcPr>
            <w:tcW w:w="1417" w:type="dxa"/>
          </w:tcPr>
          <w:p w:rsidR="008879A0" w:rsidRPr="00FE5FFE" w:rsidRDefault="008879A0" w:rsidP="008879A0">
            <w:pPr>
              <w:spacing w:before="120" w:after="60"/>
              <w:rPr>
                <w:rFonts w:ascii="Times New Roman" w:hAnsi="Times New Roman"/>
                <w:sz w:val="28"/>
                <w:szCs w:val="28"/>
                <w:u w:val="none"/>
                <w:lang w:eastAsia="es-ES"/>
              </w:rPr>
            </w:pPr>
          </w:p>
        </w:tc>
      </w:tr>
    </w:tbl>
    <w:p w:rsidR="00760C96" w:rsidRPr="007D72A4" w:rsidRDefault="00760C96" w:rsidP="00C531B6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bookmarkStart w:id="0" w:name="_GoBack"/>
      <w:bookmarkEnd w:id="0"/>
    </w:p>
    <w:sectPr w:rsidR="00760C96" w:rsidRPr="007D72A4" w:rsidSect="00CA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4" w:right="1134" w:bottom="1418" w:left="1701" w:header="284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FC" w:rsidRDefault="00D93AFC">
      <w:r>
        <w:separator/>
      </w:r>
    </w:p>
  </w:endnote>
  <w:endnote w:type="continuationSeparator" w:id="0">
    <w:p w:rsidR="00D93AFC" w:rsidRDefault="00D9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0A" w:rsidRDefault="003D60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C2" w:rsidRPr="003D600A" w:rsidRDefault="001173C2" w:rsidP="003D60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0A" w:rsidRDefault="003D6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FC" w:rsidRDefault="00D93AFC">
      <w:r>
        <w:separator/>
      </w:r>
    </w:p>
  </w:footnote>
  <w:footnote w:type="continuationSeparator" w:id="0">
    <w:p w:rsidR="00D93AFC" w:rsidRDefault="00D9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0A" w:rsidRDefault="003D60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C2" w:rsidRPr="008A7442" w:rsidRDefault="00F34570" w:rsidP="001173C2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0" b="0"/>
          <wp:wrapNone/>
          <wp:docPr id="1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C2" w:rsidRDefault="001173C2" w:rsidP="001173C2">
    <w:pPr>
      <w:ind w:right="-1"/>
      <w:jc w:val="right"/>
    </w:pPr>
  </w:p>
  <w:p w:rsidR="00CA1D3F" w:rsidRPr="008871B7" w:rsidRDefault="00CA1D3F" w:rsidP="00CA1D3F">
    <w:pPr>
      <w:ind w:right="-1"/>
      <w:jc w:val="right"/>
      <w:rPr>
        <w:rFonts w:ascii="Trebuchet MS" w:hAnsi="Trebuchet MS"/>
        <w:b/>
        <w:w w:val="90"/>
        <w:sz w:val="28"/>
        <w:szCs w:val="28"/>
      </w:rPr>
    </w:pPr>
    <w:r w:rsidRPr="008871B7">
      <w:rPr>
        <w:rFonts w:ascii="Trebuchet MS" w:hAnsi="Trebuchet MS"/>
        <w:b/>
        <w:color w:val="333333"/>
        <w:w w:val="90"/>
        <w:sz w:val="28"/>
        <w:szCs w:val="28"/>
      </w:rPr>
      <w:t>Facultad de Filosofía y Letras</w:t>
    </w:r>
  </w:p>
  <w:p w:rsidR="001173C2" w:rsidRDefault="001173C2" w:rsidP="001173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0A" w:rsidRDefault="003D6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38"/>
      </w:pPr>
      <w:rPr>
        <w:rFonts w:ascii="Palatino Linotype" w:hAnsi="Palatino Linotype"/>
        <w:b w:val="0"/>
        <w:w w:val="84"/>
        <w:sz w:val="24"/>
      </w:rPr>
    </w:lvl>
    <w:lvl w:ilvl="1">
      <w:numFmt w:val="bullet"/>
      <w:lvlText w:val="•"/>
      <w:lvlJc w:val="left"/>
      <w:pPr>
        <w:ind w:left="1170" w:hanging="138"/>
      </w:pPr>
    </w:lvl>
    <w:lvl w:ilvl="2">
      <w:numFmt w:val="bullet"/>
      <w:lvlText w:val="•"/>
      <w:lvlJc w:val="left"/>
      <w:pPr>
        <w:ind w:left="2200" w:hanging="138"/>
      </w:pPr>
    </w:lvl>
    <w:lvl w:ilvl="3">
      <w:numFmt w:val="bullet"/>
      <w:lvlText w:val="•"/>
      <w:lvlJc w:val="left"/>
      <w:pPr>
        <w:ind w:left="3231" w:hanging="138"/>
      </w:pPr>
    </w:lvl>
    <w:lvl w:ilvl="4">
      <w:numFmt w:val="bullet"/>
      <w:lvlText w:val="•"/>
      <w:lvlJc w:val="left"/>
      <w:pPr>
        <w:ind w:left="4261" w:hanging="138"/>
      </w:pPr>
    </w:lvl>
    <w:lvl w:ilvl="5">
      <w:numFmt w:val="bullet"/>
      <w:lvlText w:val="•"/>
      <w:lvlJc w:val="left"/>
      <w:pPr>
        <w:ind w:left="5292" w:hanging="138"/>
      </w:pPr>
    </w:lvl>
    <w:lvl w:ilvl="6">
      <w:numFmt w:val="bullet"/>
      <w:lvlText w:val="•"/>
      <w:lvlJc w:val="left"/>
      <w:pPr>
        <w:ind w:left="6322" w:hanging="138"/>
      </w:pPr>
    </w:lvl>
    <w:lvl w:ilvl="7">
      <w:numFmt w:val="bullet"/>
      <w:lvlText w:val="•"/>
      <w:lvlJc w:val="left"/>
      <w:pPr>
        <w:ind w:left="7352" w:hanging="138"/>
      </w:pPr>
    </w:lvl>
    <w:lvl w:ilvl="8">
      <w:numFmt w:val="bullet"/>
      <w:lvlText w:val="•"/>
      <w:lvlJc w:val="left"/>
      <w:pPr>
        <w:ind w:left="8383" w:hanging="138"/>
      </w:pPr>
    </w:lvl>
  </w:abstractNum>
  <w:abstractNum w:abstractNumId="1" w15:restartNumberingAfterBreak="0">
    <w:nsid w:val="077D6ED9"/>
    <w:multiLevelType w:val="hybridMultilevel"/>
    <w:tmpl w:val="F1B2E5E0"/>
    <w:lvl w:ilvl="0" w:tplc="9F10A3DE"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12AC7CD6"/>
    <w:multiLevelType w:val="hybridMultilevel"/>
    <w:tmpl w:val="C80AC78C"/>
    <w:lvl w:ilvl="0" w:tplc="E3BEB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D7F93"/>
    <w:multiLevelType w:val="hybridMultilevel"/>
    <w:tmpl w:val="4FD27E86"/>
    <w:lvl w:ilvl="0" w:tplc="ADEE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10C2"/>
    <w:multiLevelType w:val="hybridMultilevel"/>
    <w:tmpl w:val="A9CA21A0"/>
    <w:lvl w:ilvl="0" w:tplc="9E4A1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C00B6"/>
    <w:multiLevelType w:val="hybridMultilevel"/>
    <w:tmpl w:val="5AA04916"/>
    <w:lvl w:ilvl="0" w:tplc="D7EAA9D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92B"/>
    <w:multiLevelType w:val="hybridMultilevel"/>
    <w:tmpl w:val="97729004"/>
    <w:lvl w:ilvl="0" w:tplc="9C363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014C3"/>
    <w:rsid w:val="000251C6"/>
    <w:rsid w:val="00057793"/>
    <w:rsid w:val="0006375B"/>
    <w:rsid w:val="00066916"/>
    <w:rsid w:val="00072815"/>
    <w:rsid w:val="00084685"/>
    <w:rsid w:val="000E730E"/>
    <w:rsid w:val="001031B2"/>
    <w:rsid w:val="001173C2"/>
    <w:rsid w:val="00195362"/>
    <w:rsid w:val="0019783C"/>
    <w:rsid w:val="001A30C9"/>
    <w:rsid w:val="001A3719"/>
    <w:rsid w:val="001D3B7D"/>
    <w:rsid w:val="002331CE"/>
    <w:rsid w:val="002344DD"/>
    <w:rsid w:val="002804CB"/>
    <w:rsid w:val="00282DF9"/>
    <w:rsid w:val="00283D91"/>
    <w:rsid w:val="002B209E"/>
    <w:rsid w:val="002B32BF"/>
    <w:rsid w:val="002B4DFC"/>
    <w:rsid w:val="002C2E52"/>
    <w:rsid w:val="002D1E36"/>
    <w:rsid w:val="00315017"/>
    <w:rsid w:val="00342033"/>
    <w:rsid w:val="003702DF"/>
    <w:rsid w:val="003C0BB7"/>
    <w:rsid w:val="003D600A"/>
    <w:rsid w:val="003F48D1"/>
    <w:rsid w:val="00445476"/>
    <w:rsid w:val="004477E3"/>
    <w:rsid w:val="004743F0"/>
    <w:rsid w:val="004B0736"/>
    <w:rsid w:val="004B73A1"/>
    <w:rsid w:val="004C509F"/>
    <w:rsid w:val="005255EC"/>
    <w:rsid w:val="00537E03"/>
    <w:rsid w:val="00560457"/>
    <w:rsid w:val="00573032"/>
    <w:rsid w:val="00596DE3"/>
    <w:rsid w:val="005C0827"/>
    <w:rsid w:val="005D4875"/>
    <w:rsid w:val="006361B7"/>
    <w:rsid w:val="00654260"/>
    <w:rsid w:val="00661575"/>
    <w:rsid w:val="00667661"/>
    <w:rsid w:val="006822AE"/>
    <w:rsid w:val="006B3DC7"/>
    <w:rsid w:val="006E5254"/>
    <w:rsid w:val="006E57DE"/>
    <w:rsid w:val="007173E9"/>
    <w:rsid w:val="00741FFF"/>
    <w:rsid w:val="00760C96"/>
    <w:rsid w:val="0076102F"/>
    <w:rsid w:val="0077009E"/>
    <w:rsid w:val="007915C6"/>
    <w:rsid w:val="007A5769"/>
    <w:rsid w:val="007D5739"/>
    <w:rsid w:val="007D72A4"/>
    <w:rsid w:val="007E1F4A"/>
    <w:rsid w:val="00820533"/>
    <w:rsid w:val="00857BD2"/>
    <w:rsid w:val="00862D40"/>
    <w:rsid w:val="008768FC"/>
    <w:rsid w:val="008871B7"/>
    <w:rsid w:val="008879A0"/>
    <w:rsid w:val="008C47EA"/>
    <w:rsid w:val="008E5749"/>
    <w:rsid w:val="008F665C"/>
    <w:rsid w:val="0096035C"/>
    <w:rsid w:val="00966EC6"/>
    <w:rsid w:val="00975558"/>
    <w:rsid w:val="00A00F98"/>
    <w:rsid w:val="00A21952"/>
    <w:rsid w:val="00A73810"/>
    <w:rsid w:val="00AD5518"/>
    <w:rsid w:val="00AF2C27"/>
    <w:rsid w:val="00B364D3"/>
    <w:rsid w:val="00B5108A"/>
    <w:rsid w:val="00B62BD8"/>
    <w:rsid w:val="00BD675A"/>
    <w:rsid w:val="00BE6DC9"/>
    <w:rsid w:val="00BF2A28"/>
    <w:rsid w:val="00C01829"/>
    <w:rsid w:val="00C11CDC"/>
    <w:rsid w:val="00C531B6"/>
    <w:rsid w:val="00C540E7"/>
    <w:rsid w:val="00C541CA"/>
    <w:rsid w:val="00C64E8D"/>
    <w:rsid w:val="00C70EDF"/>
    <w:rsid w:val="00C8019C"/>
    <w:rsid w:val="00C8686D"/>
    <w:rsid w:val="00CA1D3F"/>
    <w:rsid w:val="00CA4C0E"/>
    <w:rsid w:val="00D4128F"/>
    <w:rsid w:val="00D4295F"/>
    <w:rsid w:val="00D545C4"/>
    <w:rsid w:val="00D93AFC"/>
    <w:rsid w:val="00DB4813"/>
    <w:rsid w:val="00DC463D"/>
    <w:rsid w:val="00E009B5"/>
    <w:rsid w:val="00E3501C"/>
    <w:rsid w:val="00E70DBA"/>
    <w:rsid w:val="00EA0F7F"/>
    <w:rsid w:val="00EB7647"/>
    <w:rsid w:val="00EC2265"/>
    <w:rsid w:val="00EC54F5"/>
    <w:rsid w:val="00F26BFB"/>
    <w:rsid w:val="00F34570"/>
    <w:rsid w:val="00F75438"/>
    <w:rsid w:val="00FA7002"/>
    <w:rsid w:val="00FB2EC6"/>
    <w:rsid w:val="00FB7D31"/>
    <w:rsid w:val="00FD45AE"/>
    <w:rsid w:val="00FE4DC5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D6F7C"/>
  <w15:chartTrackingRefBased/>
  <w15:docId w15:val="{8B86FA3B-995C-498D-A413-9172A62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rFonts w:ascii="Verdana" w:hAnsi="Verdana"/>
      <w:sz w:val="24"/>
      <w:szCs w:val="24"/>
      <w:u w:val="single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23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4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813"/>
    <w:rPr>
      <w:rFonts w:ascii="Segoe UI" w:hAnsi="Segoe UI" w:cs="Segoe UI"/>
      <w:sz w:val="18"/>
      <w:szCs w:val="18"/>
      <w:u w:val="single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6E5254"/>
    <w:pPr>
      <w:widowControl w:val="0"/>
      <w:autoSpaceDE w:val="0"/>
      <w:autoSpaceDN w:val="0"/>
      <w:adjustRightInd w:val="0"/>
      <w:spacing w:line="297" w:lineRule="exact"/>
      <w:ind w:left="261" w:hanging="134"/>
    </w:pPr>
    <w:rPr>
      <w:rFonts w:ascii="Palatino Linotype" w:hAnsi="Palatino Linotype" w:cs="Palatino Linotype"/>
      <w:u w:val="none"/>
      <w:lang w:val="es-ES" w:eastAsia="es-ES"/>
    </w:rPr>
  </w:style>
  <w:style w:type="paragraph" w:customStyle="1" w:styleId="Default">
    <w:name w:val="Default"/>
    <w:rsid w:val="008879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MILAGROS SÁNCHEZ SÁNCHEZ, Administradora de la Facultad de Filosofía y Letras de la Universidad de León, comprobado el expediente que obra en este Centro</vt:lpstr>
    </vt:vector>
  </TitlesOfParts>
  <Company>Univ. de León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MILAGROS SÁNCHEZ SÁNCHEZ, Administradora de la Facultad de Filosofía y Letras de la Universidad de León, comprobado el expediente que obra en este Centro</dc:title>
  <dc:subject/>
  <dc:creator>.. ..</dc:creator>
  <cp:keywords/>
  <cp:lastModifiedBy>hp</cp:lastModifiedBy>
  <cp:revision>3</cp:revision>
  <cp:lastPrinted>2016-06-13T11:08:00Z</cp:lastPrinted>
  <dcterms:created xsi:type="dcterms:W3CDTF">2023-10-13T08:44:00Z</dcterms:created>
  <dcterms:modified xsi:type="dcterms:W3CDTF">2023-10-13T09:02:00Z</dcterms:modified>
</cp:coreProperties>
</file>